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A264" w14:textId="046289D6" w:rsidR="00451E98" w:rsidRPr="009848EF" w:rsidRDefault="00CF2D11" w:rsidP="00451E9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451E98">
        <w:rPr>
          <w:rFonts w:ascii="黑体" w:eastAsia="黑体" w:hAnsi="黑体" w:hint="eastAsia"/>
          <w:b/>
          <w:bCs/>
          <w:sz w:val="36"/>
          <w:szCs w:val="36"/>
        </w:rPr>
        <w:t>导师</w:t>
      </w:r>
      <w:r w:rsidR="00036607" w:rsidRPr="00451E98">
        <w:rPr>
          <w:rFonts w:ascii="黑体" w:eastAsia="黑体" w:hAnsi="黑体" w:hint="eastAsia"/>
          <w:b/>
          <w:bCs/>
          <w:sz w:val="36"/>
          <w:szCs w:val="36"/>
        </w:rPr>
        <w:t>招生资格审核</w:t>
      </w:r>
      <w:r w:rsidRPr="00451E98">
        <w:rPr>
          <w:rFonts w:ascii="黑体" w:eastAsia="黑体" w:hAnsi="黑体" w:hint="eastAsia"/>
          <w:b/>
          <w:bCs/>
          <w:sz w:val="36"/>
          <w:szCs w:val="36"/>
        </w:rPr>
        <w:t>操作手册</w:t>
      </w:r>
      <w:r w:rsidR="00451E98" w:rsidRPr="009848EF">
        <w:rPr>
          <w:rFonts w:ascii="黑体" w:eastAsia="黑体" w:hAnsi="黑体" w:hint="eastAsia"/>
          <w:sz w:val="36"/>
          <w:szCs w:val="36"/>
        </w:rPr>
        <w:t>（导师端口）</w:t>
      </w:r>
    </w:p>
    <w:p w14:paraId="534E7EAE" w14:textId="77777777" w:rsidR="00451E98" w:rsidRPr="00451E98" w:rsidRDefault="00451E98" w:rsidP="00451E98">
      <w:pPr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14:paraId="620D6BAE" w14:textId="6BDAF16A" w:rsidR="00A96A8E" w:rsidRPr="00451E98" w:rsidRDefault="00451E98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bookmarkStart w:id="0" w:name="_Toc24976"/>
      <w:r w:rsidRPr="00451E98">
        <w:rPr>
          <w:rFonts w:ascii="宋体" w:eastAsia="宋体" w:hAnsi="宋体" w:hint="eastAsia"/>
          <w:b/>
          <w:bCs/>
          <w:sz w:val="24"/>
        </w:rPr>
        <w:t>一、</w:t>
      </w:r>
      <w:r w:rsidR="00CF2D11" w:rsidRPr="00451E98">
        <w:rPr>
          <w:rFonts w:ascii="宋体" w:eastAsia="宋体" w:hAnsi="宋体"/>
          <w:b/>
          <w:bCs/>
          <w:sz w:val="24"/>
        </w:rPr>
        <w:t>推荐浏览器</w:t>
      </w:r>
      <w:bookmarkEnd w:id="0"/>
    </w:p>
    <w:p w14:paraId="37E8CA1A" w14:textId="77777777" w:rsidR="00A96A8E" w:rsidRPr="00451E98" w:rsidRDefault="00CF2D11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系统支持的操作系统和浏览器列表，如下图：</w:t>
      </w:r>
    </w:p>
    <w:p w14:paraId="789E23C1" w14:textId="6AC6E7AD" w:rsidR="00A96A8E" w:rsidRDefault="00CF2D11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推荐使用Chrome浏览器或者360极速浏览器，能很好地满足新型网站对浏览器的要求。</w:t>
      </w:r>
    </w:p>
    <w:p w14:paraId="6BB2B595" w14:textId="77777777" w:rsidR="00F0062F" w:rsidRPr="00451E98" w:rsidRDefault="00F0062F" w:rsidP="00451E98">
      <w:pPr>
        <w:spacing w:line="360" w:lineRule="auto"/>
        <w:rPr>
          <w:rFonts w:ascii="宋体" w:eastAsia="宋体" w:hAnsi="宋体" w:hint="eastAsia"/>
          <w:sz w:val="24"/>
        </w:rPr>
      </w:pPr>
    </w:p>
    <w:p w14:paraId="598C750F" w14:textId="77777777" w:rsidR="00A96A8E" w:rsidRPr="00451E98" w:rsidRDefault="00CF2D11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bookmarkStart w:id="1" w:name="_Toc404"/>
      <w:r w:rsidRPr="00451E98">
        <w:rPr>
          <w:rFonts w:ascii="宋体" w:eastAsia="宋体" w:hAnsi="宋体" w:hint="eastAsia"/>
          <w:b/>
          <w:bCs/>
          <w:sz w:val="24"/>
        </w:rPr>
        <w:t>二、操作步骤</w:t>
      </w:r>
      <w:bookmarkEnd w:id="1"/>
    </w:p>
    <w:p w14:paraId="7C73A73F" w14:textId="19B429A9" w:rsidR="00A96A8E" w:rsidRPr="00451E98" w:rsidRDefault="00451E98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1、学校主页登录门户——快速通道——</w:t>
      </w:r>
      <w:r w:rsidR="00F0062F">
        <w:rPr>
          <w:rFonts w:ascii="宋体" w:eastAsia="宋体" w:hAnsi="宋体" w:hint="eastAsia"/>
          <w:sz w:val="24"/>
        </w:rPr>
        <w:t>点击“</w:t>
      </w:r>
      <w:r w:rsidR="00F0062F" w:rsidRPr="00451E98">
        <w:rPr>
          <w:rFonts w:ascii="宋体" w:eastAsia="宋体" w:hAnsi="宋体" w:hint="eastAsia"/>
          <w:sz w:val="24"/>
        </w:rPr>
        <w:t>研究生管理系统</w:t>
      </w:r>
      <w:r w:rsidR="00F0062F">
        <w:rPr>
          <w:rFonts w:ascii="宋体" w:eastAsia="宋体" w:hAnsi="宋体" w:hint="eastAsia"/>
          <w:sz w:val="24"/>
        </w:rPr>
        <w:t>”</w:t>
      </w:r>
    </w:p>
    <w:p w14:paraId="34C2CBE5" w14:textId="5818DAD6" w:rsidR="00451E98" w:rsidRDefault="00451E98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2、</w:t>
      </w:r>
      <w:r>
        <w:rPr>
          <w:rFonts w:ascii="宋体" w:eastAsia="宋体" w:hAnsi="宋体" w:hint="eastAsia"/>
          <w:sz w:val="24"/>
        </w:rPr>
        <w:t>点击</w:t>
      </w:r>
      <w:r w:rsidR="00F0062F">
        <w:rPr>
          <w:rFonts w:ascii="宋体" w:eastAsia="宋体" w:hAnsi="宋体" w:hint="eastAsia"/>
          <w:sz w:val="24"/>
        </w:rPr>
        <w:t>“</w:t>
      </w:r>
      <w:r w:rsidR="00F0062F">
        <w:rPr>
          <w:rFonts w:ascii="宋体" w:eastAsia="宋体" w:hAnsi="宋体" w:hint="eastAsia"/>
          <w:sz w:val="24"/>
        </w:rPr>
        <w:t>工作台</w:t>
      </w:r>
      <w:r w:rsidR="00F0062F">
        <w:rPr>
          <w:rFonts w:ascii="宋体" w:eastAsia="宋体" w:hAnsi="宋体" w:hint="eastAsia"/>
          <w:sz w:val="24"/>
        </w:rPr>
        <w:t>”</w:t>
      </w:r>
    </w:p>
    <w:p w14:paraId="5F1833E8" w14:textId="4A611B10" w:rsidR="00F0062F" w:rsidRDefault="00F0062F" w:rsidP="00F0062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3、</w:t>
      </w:r>
      <w:bookmarkStart w:id="2" w:name="_Toc10784"/>
      <w:r>
        <w:rPr>
          <w:rFonts w:ascii="宋体" w:eastAsia="宋体" w:hAnsi="宋体" w:hint="eastAsia"/>
          <w:sz w:val="24"/>
        </w:rPr>
        <w:t>左下方</w:t>
      </w:r>
      <w:r w:rsidRPr="00451E98">
        <w:rPr>
          <w:rFonts w:ascii="宋体" w:eastAsia="宋体" w:hAnsi="宋体" w:hint="eastAsia"/>
          <w:sz w:val="24"/>
        </w:rPr>
        <w:t>找到“导师管理”</w:t>
      </w:r>
      <w:r>
        <w:rPr>
          <w:rFonts w:ascii="宋体" w:eastAsia="宋体" w:hAnsi="宋体" w:hint="eastAsia"/>
          <w:sz w:val="24"/>
        </w:rPr>
        <w:t>——点击</w:t>
      </w:r>
      <w:r w:rsidRPr="00451E98">
        <w:rPr>
          <w:rFonts w:ascii="宋体" w:eastAsia="宋体" w:hAnsi="宋体" w:hint="eastAsia"/>
          <w:sz w:val="24"/>
        </w:rPr>
        <w:t>“导师招生资格审核”</w:t>
      </w:r>
      <w:bookmarkEnd w:id="2"/>
      <w:r w:rsidRPr="00F0062F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——</w:t>
      </w:r>
      <w:r>
        <w:rPr>
          <w:rFonts w:ascii="宋体" w:eastAsia="宋体" w:hAnsi="宋体" w:hint="eastAsia"/>
          <w:sz w:val="24"/>
        </w:rPr>
        <w:t>进入申请页面</w:t>
      </w:r>
    </w:p>
    <w:p w14:paraId="0A5823A3" w14:textId="622C9D1A" w:rsidR="00F0062F" w:rsidRDefault="00F0062F" w:rsidP="00F0062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——选择“申请审核年度2</w:t>
      </w:r>
      <w:r>
        <w:rPr>
          <w:rFonts w:ascii="宋体" w:eastAsia="宋体" w:hAnsi="宋体"/>
          <w:sz w:val="24"/>
        </w:rPr>
        <w:t>026</w:t>
      </w:r>
      <w:r>
        <w:rPr>
          <w:rFonts w:ascii="宋体" w:eastAsia="宋体" w:hAnsi="宋体" w:hint="eastAsia"/>
          <w:sz w:val="24"/>
        </w:rPr>
        <w:t>”——</w:t>
      </w:r>
      <w:r w:rsidR="000B7C78">
        <w:rPr>
          <w:rFonts w:ascii="宋体" w:eastAsia="宋体" w:hAnsi="宋体" w:hint="eastAsia"/>
          <w:sz w:val="24"/>
        </w:rPr>
        <w:t>新增申请</w:t>
      </w:r>
    </w:p>
    <w:p w14:paraId="13706685" w14:textId="738E8A59" w:rsidR="00F0062F" w:rsidRDefault="00F0062F" w:rsidP="00451E9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2A957417" wp14:editId="50C01265">
            <wp:extent cx="5200650" cy="465891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46" cy="466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E7A7C" w14:textId="77777777" w:rsidR="000B7C78" w:rsidRDefault="000B7C78" w:rsidP="00451E98">
      <w:pPr>
        <w:spacing w:line="360" w:lineRule="auto"/>
        <w:rPr>
          <w:rFonts w:ascii="宋体" w:eastAsia="宋体" w:hAnsi="宋体" w:hint="eastAsia"/>
          <w:sz w:val="24"/>
        </w:rPr>
      </w:pPr>
    </w:p>
    <w:p w14:paraId="1AD6BE1F" w14:textId="73195EBD" w:rsidR="00A96A8E" w:rsidRPr="000B7C78" w:rsidRDefault="00F0062F" w:rsidP="00451E98">
      <w:pPr>
        <w:spacing w:line="360" w:lineRule="auto"/>
        <w:rPr>
          <w:rFonts w:ascii="宋体" w:eastAsia="宋体" w:hAnsi="宋体"/>
          <w:sz w:val="24"/>
        </w:rPr>
      </w:pPr>
      <w:bookmarkStart w:id="3" w:name="_Toc19929"/>
      <w:r w:rsidRPr="000B7C78">
        <w:rPr>
          <w:rFonts w:ascii="宋体" w:eastAsia="宋体" w:hAnsi="宋体" w:hint="eastAsia"/>
          <w:sz w:val="24"/>
        </w:rPr>
        <w:lastRenderedPageBreak/>
        <w:t>4</w:t>
      </w:r>
      <w:r w:rsidR="000B7C78" w:rsidRPr="000B7C78">
        <w:rPr>
          <w:rFonts w:ascii="宋体" w:eastAsia="宋体" w:hAnsi="宋体" w:hint="eastAsia"/>
          <w:sz w:val="24"/>
        </w:rPr>
        <w:t>、</w:t>
      </w:r>
      <w:r w:rsidR="00CF2D11" w:rsidRPr="000B7C78">
        <w:rPr>
          <w:rFonts w:ascii="宋体" w:eastAsia="宋体" w:hAnsi="宋体" w:hint="eastAsia"/>
          <w:sz w:val="24"/>
        </w:rPr>
        <w:t>维护</w:t>
      </w:r>
      <w:r w:rsidR="000B7C78" w:rsidRPr="000B7C78">
        <w:rPr>
          <w:rFonts w:ascii="宋体" w:eastAsia="宋体" w:hAnsi="宋体" w:hint="eastAsia"/>
          <w:sz w:val="24"/>
        </w:rPr>
        <w:t>本人</w:t>
      </w:r>
      <w:r w:rsidR="00CF2D11" w:rsidRPr="000B7C78">
        <w:rPr>
          <w:rFonts w:ascii="宋体" w:eastAsia="宋体" w:hAnsi="宋体" w:hint="eastAsia"/>
          <w:sz w:val="24"/>
        </w:rPr>
        <w:t>信息</w:t>
      </w:r>
      <w:bookmarkEnd w:id="3"/>
    </w:p>
    <w:p w14:paraId="3B485E8D" w14:textId="67BC14DF" w:rsidR="00A96A8E" w:rsidRDefault="00CF2D11" w:rsidP="00451E98">
      <w:pPr>
        <w:spacing w:line="360" w:lineRule="auto"/>
        <w:rPr>
          <w:rFonts w:ascii="宋体" w:eastAsia="宋体" w:hAnsi="宋体"/>
          <w:color w:val="FF0000"/>
          <w:sz w:val="24"/>
        </w:rPr>
      </w:pPr>
      <w:r w:rsidRPr="00F0062F">
        <w:rPr>
          <w:rFonts w:ascii="宋体" w:eastAsia="宋体" w:hAnsi="宋体" w:hint="eastAsia"/>
          <w:color w:val="FF0000"/>
          <w:sz w:val="24"/>
        </w:rPr>
        <w:t>（1）申报学科信息维护</w:t>
      </w:r>
    </w:p>
    <w:p w14:paraId="62601AA7" w14:textId="06F80EEC" w:rsidR="00A96A8E" w:rsidRPr="00F025CD" w:rsidRDefault="000B7C78" w:rsidP="00451E98">
      <w:pPr>
        <w:spacing w:line="360" w:lineRule="auto"/>
        <w:rPr>
          <w:rFonts w:ascii="宋体" w:eastAsia="宋体" w:hAnsi="宋体" w:hint="eastAsia"/>
          <w:color w:val="FF0000"/>
          <w:sz w:val="24"/>
        </w:rPr>
      </w:pPr>
      <w:r>
        <w:rPr>
          <w:noProof/>
        </w:rPr>
        <w:drawing>
          <wp:inline distT="0" distB="0" distL="0" distR="0" wp14:anchorId="0B96E4AE" wp14:editId="3525D20D">
            <wp:extent cx="5174615" cy="2882608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96" cy="289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6F82" w14:textId="4055F092" w:rsidR="00A96A8E" w:rsidRDefault="00CF2D11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注意：导师申报招生学科如非本单位建设学科，需提前线下沟通，经得双方单位同意，学院在上报年审材料（报送函）中予以说明。</w:t>
      </w:r>
    </w:p>
    <w:p w14:paraId="3BFAF944" w14:textId="77777777" w:rsidR="00F025CD" w:rsidRPr="000B7C78" w:rsidRDefault="00F025CD" w:rsidP="00451E98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</w:p>
    <w:p w14:paraId="4AF262A1" w14:textId="7B316E5A" w:rsidR="00A96A8E" w:rsidRPr="000B7C78" w:rsidRDefault="00CF2D11" w:rsidP="00451E98">
      <w:pPr>
        <w:spacing w:line="360" w:lineRule="auto"/>
        <w:rPr>
          <w:rFonts w:ascii="宋体" w:eastAsia="宋体" w:hAnsi="宋体"/>
          <w:color w:val="FF0000"/>
          <w:sz w:val="24"/>
        </w:rPr>
      </w:pPr>
      <w:r w:rsidRPr="000B7C78">
        <w:rPr>
          <w:rFonts w:ascii="宋体" w:eastAsia="宋体" w:hAnsi="宋体" w:hint="eastAsia"/>
          <w:color w:val="FF0000"/>
          <w:sz w:val="24"/>
        </w:rPr>
        <w:t>（2）个人基本信息维护</w:t>
      </w:r>
    </w:p>
    <w:p w14:paraId="4FBEA69C" w14:textId="77777777" w:rsidR="00A96A8E" w:rsidRPr="00451E98" w:rsidRDefault="00CF2D11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drawing>
          <wp:inline distT="0" distB="0" distL="0" distR="0" wp14:anchorId="03E884D5" wp14:editId="02EA8D0A">
            <wp:extent cx="3873832" cy="2305050"/>
            <wp:effectExtent l="0" t="0" r="0" b="0"/>
            <wp:docPr id="14" name="图片 14" descr="C:\Users\YZ-A302\AppData\Roaming\Tencent\Users\1174704176\QQ\WinTemp\RichOle\V4(C{W)~@2MW~E_GD~KQL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YZ-A302\AppData\Roaming\Tencent\Users\1174704176\QQ\WinTemp\RichOle\V4(C{W)~@2MW~E_GD~KQLL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390" cy="232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0EE1" w14:textId="77777777" w:rsidR="006E3907" w:rsidRPr="000B7C78" w:rsidRDefault="00CF2D11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注意：</w:t>
      </w:r>
    </w:p>
    <w:p w14:paraId="600A8CA1" w14:textId="6CEBB5E1" w:rsidR="00A96A8E" w:rsidRPr="000B7C78" w:rsidRDefault="00CF2D11" w:rsidP="000B7C78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导师如实填写“是否新晋博导/硕导”，按照年审办法进行首岗导师答辩，并作为首岗导师培训的依据。</w:t>
      </w:r>
    </w:p>
    <w:p w14:paraId="0FC1F427" w14:textId="38B3835B" w:rsidR="00A96A8E" w:rsidRPr="000B7C78" w:rsidRDefault="00CF2D11" w:rsidP="000B7C78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导师若为近三年学校引进人才，需填写“引进人才来校报到时间”</w:t>
      </w:r>
      <w:r w:rsidR="00076895" w:rsidRPr="000B7C78">
        <w:rPr>
          <w:rFonts w:ascii="宋体" w:eastAsia="宋体" w:hAnsi="宋体" w:hint="eastAsia"/>
          <w:b/>
          <w:bCs/>
          <w:sz w:val="24"/>
        </w:rPr>
        <w:t>，并上传学校会议纪要</w:t>
      </w:r>
      <w:r w:rsidR="000B7C78" w:rsidRPr="000B7C78">
        <w:rPr>
          <w:rFonts w:ascii="宋体" w:eastAsia="宋体" w:hAnsi="宋体" w:hint="eastAsia"/>
          <w:b/>
          <w:bCs/>
          <w:sz w:val="24"/>
        </w:rPr>
        <w:t>（不用重复上传）</w:t>
      </w:r>
      <w:r w:rsidRPr="000B7C78">
        <w:rPr>
          <w:rFonts w:ascii="宋体" w:eastAsia="宋体" w:hAnsi="宋体" w:hint="eastAsia"/>
          <w:b/>
          <w:bCs/>
          <w:sz w:val="24"/>
        </w:rPr>
        <w:t>。</w:t>
      </w:r>
    </w:p>
    <w:p w14:paraId="1EC032B8" w14:textId="26397295" w:rsidR="00A96A8E" w:rsidRDefault="00CF2D11" w:rsidP="000B7C78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lastRenderedPageBreak/>
        <w:t>导师若为“外聘导师”，须填写“在我校聘任岗位”，校内“第二导师姓名”。</w:t>
      </w:r>
    </w:p>
    <w:p w14:paraId="04ED7F8C" w14:textId="77777777" w:rsidR="00F025CD" w:rsidRPr="000B7C78" w:rsidRDefault="00F025CD" w:rsidP="00B73B38">
      <w:pPr>
        <w:pStyle w:val="a9"/>
        <w:spacing w:line="360" w:lineRule="auto"/>
        <w:ind w:left="420" w:firstLineChars="0" w:firstLine="0"/>
        <w:rPr>
          <w:rFonts w:ascii="宋体" w:eastAsia="宋体" w:hAnsi="宋体" w:hint="eastAsia"/>
          <w:b/>
          <w:bCs/>
          <w:sz w:val="24"/>
        </w:rPr>
      </w:pPr>
    </w:p>
    <w:p w14:paraId="12CDAD36" w14:textId="33E63C95" w:rsidR="00036607" w:rsidRPr="000B7C78" w:rsidRDefault="00CF2D11" w:rsidP="00451E98">
      <w:pPr>
        <w:spacing w:line="360" w:lineRule="auto"/>
        <w:rPr>
          <w:rFonts w:ascii="宋体" w:eastAsia="宋体" w:hAnsi="宋体"/>
          <w:color w:val="FF0000"/>
          <w:sz w:val="24"/>
        </w:rPr>
      </w:pPr>
      <w:r w:rsidRPr="000B7C78">
        <w:rPr>
          <w:rFonts w:ascii="宋体" w:eastAsia="宋体" w:hAnsi="宋体" w:hint="eastAsia"/>
          <w:color w:val="FF0000"/>
          <w:sz w:val="24"/>
        </w:rPr>
        <w:t>（3）</w:t>
      </w:r>
      <w:r w:rsidR="00036607" w:rsidRPr="000B7C78">
        <w:rPr>
          <w:rFonts w:ascii="宋体" w:eastAsia="宋体" w:hAnsi="宋体" w:hint="eastAsia"/>
          <w:color w:val="FF0000"/>
          <w:sz w:val="24"/>
        </w:rPr>
        <w:t>科研经费及成果信息</w:t>
      </w:r>
    </w:p>
    <w:p w14:paraId="4E66794F" w14:textId="411E8B0F" w:rsidR="00A96A8E" w:rsidRPr="00451E98" w:rsidRDefault="00036607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校内导师的科研信息，</w:t>
      </w:r>
      <w:r w:rsidR="00076895" w:rsidRPr="00451E98">
        <w:rPr>
          <w:rFonts w:ascii="宋体" w:eastAsia="宋体" w:hAnsi="宋体" w:hint="eastAsia"/>
          <w:sz w:val="24"/>
        </w:rPr>
        <w:t>直接</w:t>
      </w:r>
      <w:r w:rsidRPr="00451E98">
        <w:rPr>
          <w:rFonts w:ascii="宋体" w:eastAsia="宋体" w:hAnsi="宋体" w:hint="eastAsia"/>
          <w:sz w:val="24"/>
        </w:rPr>
        <w:t>采集于科研系统已经完成审核通过的，请务必提前完善科研系统。</w:t>
      </w:r>
    </w:p>
    <w:p w14:paraId="5F59C0E7" w14:textId="2C14F666" w:rsidR="00A96A8E" w:rsidRDefault="00036607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外聘导师的科研信息，由本人填写。前提条件是基本信息里“是否外聘导师”字段显示为“是”。</w:t>
      </w:r>
    </w:p>
    <w:p w14:paraId="3B3D78F4" w14:textId="77777777" w:rsidR="00F025CD" w:rsidRPr="00451E98" w:rsidRDefault="00F025CD" w:rsidP="00451E98">
      <w:pPr>
        <w:spacing w:line="360" w:lineRule="auto"/>
        <w:rPr>
          <w:rFonts w:ascii="宋体" w:eastAsia="宋体" w:hAnsi="宋体" w:hint="eastAsia"/>
          <w:sz w:val="24"/>
        </w:rPr>
      </w:pPr>
    </w:p>
    <w:p w14:paraId="114A4FBD" w14:textId="6C508AA7" w:rsidR="00A96A8E" w:rsidRPr="00451E98" w:rsidRDefault="00170133" w:rsidP="00451E9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5、</w:t>
      </w:r>
      <w:r w:rsidR="00CF2D11" w:rsidRPr="00451E98">
        <w:rPr>
          <w:rFonts w:ascii="宋体" w:eastAsia="宋体" w:hAnsi="宋体" w:hint="eastAsia"/>
          <w:sz w:val="24"/>
        </w:rPr>
        <w:t>申报信息提交</w:t>
      </w:r>
    </w:p>
    <w:p w14:paraId="6AE1B5C3" w14:textId="77777777" w:rsidR="00A96A8E" w:rsidRPr="00451E98" w:rsidRDefault="00CF2D11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drawing>
          <wp:inline distT="0" distB="0" distL="114300" distR="114300" wp14:anchorId="5E8E9311" wp14:editId="1EACCB72">
            <wp:extent cx="5269230" cy="2839085"/>
            <wp:effectExtent l="0" t="0" r="762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FACFB" w14:textId="77777777" w:rsidR="00B73B38" w:rsidRDefault="00B73B38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</w:p>
    <w:p w14:paraId="7006EB34" w14:textId="1E728FB4" w:rsidR="00A96A8E" w:rsidRPr="000B7C78" w:rsidRDefault="00CF2D11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注意:</w:t>
      </w:r>
    </w:p>
    <w:p w14:paraId="547A2359" w14:textId="77777777" w:rsidR="00A96A8E" w:rsidRPr="000B7C78" w:rsidRDefault="00CF2D11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【科研秘书所在学院】一般为申请人所在单位科研秘书；</w:t>
      </w:r>
    </w:p>
    <w:p w14:paraId="6CAAF81A" w14:textId="3BBE3E78" w:rsidR="00A96A8E" w:rsidRPr="000B7C78" w:rsidRDefault="00CF2D11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若申请人的【所在单位】是行政单位等，则申请人需要选择【科研秘书所在单位】。</w:t>
      </w:r>
    </w:p>
    <w:p w14:paraId="0C6F65A0" w14:textId="289A7169" w:rsidR="00C30FA9" w:rsidRPr="00451E98" w:rsidRDefault="00C30FA9" w:rsidP="00451E98">
      <w:pPr>
        <w:spacing w:line="360" w:lineRule="auto"/>
        <w:rPr>
          <w:rFonts w:ascii="宋体" w:eastAsia="宋体" w:hAnsi="宋体"/>
          <w:sz w:val="24"/>
        </w:rPr>
      </w:pPr>
    </w:p>
    <w:p w14:paraId="24C0DEBD" w14:textId="77777777" w:rsidR="000B7C78" w:rsidRDefault="000B7C78" w:rsidP="00451E98">
      <w:pPr>
        <w:spacing w:line="360" w:lineRule="auto"/>
        <w:rPr>
          <w:rFonts w:ascii="宋体" w:eastAsia="宋体" w:hAnsi="宋体"/>
          <w:sz w:val="24"/>
        </w:rPr>
      </w:pPr>
    </w:p>
    <w:p w14:paraId="71E0E47F" w14:textId="77777777" w:rsidR="000B7C78" w:rsidRDefault="000B7C78" w:rsidP="00451E98">
      <w:pPr>
        <w:spacing w:line="360" w:lineRule="auto"/>
        <w:rPr>
          <w:rFonts w:ascii="宋体" w:eastAsia="宋体" w:hAnsi="宋体"/>
          <w:sz w:val="24"/>
        </w:rPr>
      </w:pPr>
    </w:p>
    <w:p w14:paraId="2DEC4BAC" w14:textId="3BC4D158" w:rsidR="00F025CD" w:rsidRDefault="00F025CD" w:rsidP="00451E98">
      <w:pPr>
        <w:spacing w:line="360" w:lineRule="auto"/>
        <w:rPr>
          <w:rFonts w:ascii="宋体" w:eastAsia="宋体" w:hAnsi="宋体"/>
          <w:sz w:val="24"/>
        </w:rPr>
      </w:pPr>
    </w:p>
    <w:p w14:paraId="089FE5E1" w14:textId="77777777" w:rsidR="00F025CD" w:rsidRDefault="00F025CD" w:rsidP="00451E98">
      <w:pPr>
        <w:spacing w:line="360" w:lineRule="auto"/>
        <w:rPr>
          <w:rFonts w:ascii="宋体" w:eastAsia="宋体" w:hAnsi="宋体" w:hint="eastAsia"/>
          <w:sz w:val="24"/>
        </w:rPr>
      </w:pPr>
    </w:p>
    <w:p w14:paraId="47FD8B28" w14:textId="0FEF53F9" w:rsidR="00C30FA9" w:rsidRPr="000B7C78" w:rsidRDefault="000B7C78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另</w:t>
      </w:r>
      <w:r w:rsidRPr="000B7C78">
        <w:rPr>
          <w:rFonts w:ascii="宋体" w:eastAsia="宋体" w:hAnsi="宋体" w:hint="eastAsia"/>
          <w:b/>
          <w:bCs/>
          <w:sz w:val="24"/>
        </w:rPr>
        <w:t>附：</w:t>
      </w:r>
      <w:r w:rsidR="00C30FA9" w:rsidRPr="000B7C78">
        <w:rPr>
          <w:rFonts w:ascii="宋体" w:eastAsia="宋体" w:hAnsi="宋体" w:hint="eastAsia"/>
          <w:b/>
          <w:bCs/>
          <w:sz w:val="24"/>
        </w:rPr>
        <w:t>导师招生资格补审操作手册</w:t>
      </w:r>
    </w:p>
    <w:p w14:paraId="78CD4377" w14:textId="2A4F8FE0" w:rsidR="00CB36C0" w:rsidRPr="000B7C78" w:rsidRDefault="000B7C78" w:rsidP="00451E98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0B7C78">
        <w:rPr>
          <w:rFonts w:ascii="宋体" w:eastAsia="宋体" w:hAnsi="宋体" w:hint="eastAsia"/>
          <w:b/>
          <w:bCs/>
          <w:sz w:val="24"/>
        </w:rPr>
        <w:t>学校不统一进行补审，</w:t>
      </w:r>
      <w:r>
        <w:rPr>
          <w:rFonts w:ascii="宋体" w:eastAsia="宋体" w:hAnsi="宋体" w:hint="eastAsia"/>
          <w:b/>
          <w:bCs/>
          <w:sz w:val="24"/>
        </w:rPr>
        <w:t>年审结束后，</w:t>
      </w:r>
      <w:r w:rsidR="006E3907" w:rsidRPr="000B7C78">
        <w:rPr>
          <w:rFonts w:ascii="宋体" w:eastAsia="宋体" w:hAnsi="宋体" w:hint="eastAsia"/>
          <w:b/>
          <w:bCs/>
          <w:sz w:val="24"/>
        </w:rPr>
        <w:t>各学院可根据学科发展需要，按照导师年审程序进行在“导师管理</w:t>
      </w:r>
      <w:r w:rsidR="006E3907" w:rsidRPr="000B7C78">
        <w:rPr>
          <w:rFonts w:ascii="宋体" w:eastAsia="宋体" w:hAnsi="宋体"/>
          <w:b/>
          <w:bCs/>
          <w:sz w:val="24"/>
        </w:rPr>
        <w:t>—</w:t>
      </w:r>
      <w:r w:rsidR="006E3907" w:rsidRPr="000B7C78">
        <w:rPr>
          <w:rFonts w:ascii="宋体" w:eastAsia="宋体" w:hAnsi="宋体" w:hint="eastAsia"/>
          <w:b/>
          <w:bCs/>
          <w:sz w:val="24"/>
        </w:rPr>
        <w:t>导师招生资格审核”线上补审。</w:t>
      </w:r>
    </w:p>
    <w:p w14:paraId="76D0579F" w14:textId="77777777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r w:rsidRPr="000B7C78">
        <w:rPr>
          <w:rFonts w:ascii="宋体" w:eastAsia="宋体" w:hAnsi="宋体"/>
          <w:color w:val="FF0000"/>
          <w:sz w:val="24"/>
        </w:rPr>
        <w:t>1.</w:t>
      </w:r>
      <w:r w:rsidRPr="000B7C78">
        <w:rPr>
          <w:rFonts w:ascii="宋体" w:eastAsia="宋体" w:hAnsi="宋体" w:hint="eastAsia"/>
          <w:color w:val="FF0000"/>
          <w:sz w:val="24"/>
        </w:rPr>
        <w:t>学院秘书设置补审名单</w:t>
      </w:r>
      <w:r w:rsidRPr="000B7C78">
        <w:rPr>
          <w:rFonts w:ascii="宋体" w:eastAsia="宋体" w:hAnsi="宋体" w:hint="eastAsia"/>
          <w:color w:val="FF0000"/>
          <w:sz w:val="24"/>
        </w:rPr>
        <w:cr/>
      </w:r>
      <w:r w:rsidRPr="00451E98">
        <w:rPr>
          <w:rFonts w:ascii="宋体" w:eastAsia="宋体" w:hAnsi="宋体" w:hint="eastAsia"/>
          <w:sz w:val="24"/>
        </w:rPr>
        <w:t>进入导师年审审核页面，点击 补审人员名单，添加需要补审的人员。</w:t>
      </w:r>
      <w:r w:rsidRPr="00451E98">
        <w:rPr>
          <w:rFonts w:ascii="宋体" w:eastAsia="宋体" w:hAnsi="宋体" w:hint="eastAsia"/>
          <w:sz w:val="24"/>
        </w:rPr>
        <w:cr/>
        <w:t>注意：只有添加到补审的人员才可以申请导师年审补审。</w:t>
      </w:r>
      <w:r w:rsidRPr="00451E98">
        <w:rPr>
          <w:rFonts w:ascii="宋体" w:eastAsia="宋体" w:hAnsi="宋体" w:hint="eastAsia"/>
          <w:sz w:val="24"/>
        </w:rPr>
        <w:cr/>
        <w:t>筛选是否补审，可查看进行补审的老师数据。</w:t>
      </w:r>
      <w:r w:rsidRPr="00451E98">
        <w:rPr>
          <w:rFonts w:ascii="宋体" w:eastAsia="宋体" w:hAnsi="宋体"/>
          <w:sz w:val="24"/>
        </w:rPr>
        <w:cr/>
      </w:r>
      <w:r w:rsidRPr="00451E98">
        <w:rPr>
          <w:rFonts w:ascii="宋体" w:eastAsia="宋体" w:hAnsi="宋体"/>
          <w:sz w:val="24"/>
        </w:rPr>
        <w:drawing>
          <wp:inline distT="0" distB="0" distL="0" distR="0" wp14:anchorId="42D67BCC" wp14:editId="540AC336">
            <wp:extent cx="6316298" cy="299085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004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EFB0" w14:textId="77777777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</w:p>
    <w:p w14:paraId="1A6D7020" w14:textId="31BE59FC" w:rsidR="00CB36C0" w:rsidRPr="000B7C78" w:rsidRDefault="00CB36C0" w:rsidP="00451E98">
      <w:pPr>
        <w:spacing w:line="360" w:lineRule="auto"/>
        <w:rPr>
          <w:rFonts w:ascii="宋体" w:eastAsia="宋体" w:hAnsi="宋体"/>
          <w:color w:val="FF0000"/>
          <w:sz w:val="24"/>
        </w:rPr>
      </w:pPr>
      <w:r w:rsidRPr="000B7C78">
        <w:rPr>
          <w:rFonts w:ascii="宋体" w:eastAsia="宋体" w:hAnsi="宋体"/>
          <w:color w:val="FF0000"/>
          <w:sz w:val="24"/>
        </w:rPr>
        <w:t>2.</w:t>
      </w:r>
      <w:r w:rsidRPr="000B7C78">
        <w:rPr>
          <w:rFonts w:ascii="宋体" w:eastAsia="宋体" w:hAnsi="宋体" w:hint="eastAsia"/>
          <w:color w:val="FF0000"/>
          <w:sz w:val="24"/>
        </w:rPr>
        <w:t>导师进行补审申请</w:t>
      </w:r>
    </w:p>
    <w:p w14:paraId="73733AC9" w14:textId="77777777" w:rsidR="00CB36C0" w:rsidRPr="000B7C78" w:rsidRDefault="00CB36C0" w:rsidP="00451E98">
      <w:pPr>
        <w:spacing w:line="360" w:lineRule="auto"/>
        <w:rPr>
          <w:rFonts w:ascii="宋体" w:eastAsia="宋体" w:hAnsi="宋体"/>
          <w:color w:val="FF0000"/>
          <w:sz w:val="24"/>
        </w:rPr>
      </w:pPr>
      <w:r w:rsidRPr="000B7C78">
        <w:rPr>
          <w:rFonts w:ascii="宋体" w:eastAsia="宋体" w:hAnsi="宋体" w:hint="eastAsia"/>
          <w:color w:val="FF0000"/>
          <w:sz w:val="24"/>
        </w:rPr>
        <w:t>有两种情况：补审资格和增补学科。</w:t>
      </w:r>
    </w:p>
    <w:p w14:paraId="26A335F2" w14:textId="77777777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（1）本年度还未申请过导师年审，补审资格</w:t>
      </w:r>
    </w:p>
    <w:p w14:paraId="5E594161" w14:textId="77777777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导师进入申请页面，点击新增申请，填写申请学科、基本信息、科研情况数据后，进行年审申请提交。提交后进入审核流程：科研秘书审核</w:t>
      </w:r>
      <w:r w:rsidRPr="00451E98">
        <w:rPr>
          <w:rFonts w:ascii="宋体" w:eastAsia="宋体" w:hAnsi="宋体"/>
          <w:sz w:val="24"/>
        </w:rPr>
        <w:t>--</w:t>
      </w:r>
      <w:r w:rsidRPr="00451E98">
        <w:rPr>
          <w:rFonts w:ascii="宋体" w:eastAsia="宋体" w:hAnsi="宋体" w:hint="eastAsia"/>
          <w:sz w:val="24"/>
        </w:rPr>
        <w:t>学院秘书审核</w:t>
      </w:r>
      <w:r w:rsidRPr="00451E98">
        <w:rPr>
          <w:rFonts w:ascii="宋体" w:eastAsia="宋体" w:hAnsi="宋体"/>
          <w:sz w:val="24"/>
        </w:rPr>
        <w:t>--</w:t>
      </w:r>
      <w:r w:rsidRPr="00451E98">
        <w:rPr>
          <w:rFonts w:ascii="宋体" w:eastAsia="宋体" w:hAnsi="宋体" w:hint="eastAsia"/>
          <w:sz w:val="24"/>
        </w:rPr>
        <w:t>学院分管领导审核等。</w:t>
      </w:r>
    </w:p>
    <w:p w14:paraId="0BB78973" w14:textId="2C5120EF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注意：科研数据取自科研系统，校内导师及时完善科研系统；外聘导师由本人填写，前提条件是基本信息里“是否外聘导师”字段显示为“是”。</w:t>
      </w:r>
    </w:p>
    <w:p w14:paraId="212E167C" w14:textId="0CDCBFD2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/>
          <w:sz w:val="24"/>
        </w:rPr>
        <w:lastRenderedPageBreak/>
        <w:drawing>
          <wp:inline distT="0" distB="0" distL="0" distR="0" wp14:anchorId="44380746" wp14:editId="4C73ADBB">
            <wp:extent cx="5274310" cy="1830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4108" w14:textId="77777777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bookmarkStart w:id="4" w:name="OLE_LINK1"/>
    </w:p>
    <w:p w14:paraId="4A5E9403" w14:textId="46582FD7" w:rsidR="00CB36C0" w:rsidRPr="00451E98" w:rsidRDefault="00CB36C0" w:rsidP="00451E98">
      <w:pPr>
        <w:spacing w:line="360" w:lineRule="auto"/>
        <w:rPr>
          <w:rFonts w:ascii="宋体" w:eastAsia="宋体" w:hAnsi="宋体"/>
          <w:sz w:val="24"/>
        </w:rPr>
      </w:pPr>
      <w:r w:rsidRPr="000B7C78">
        <w:rPr>
          <w:rFonts w:ascii="宋体" w:eastAsia="宋体" w:hAnsi="宋体" w:hint="eastAsia"/>
          <w:color w:val="FF0000"/>
          <w:sz w:val="24"/>
        </w:rPr>
        <w:t>（2）本年度申请过年审，只增补学科</w:t>
      </w:r>
      <w:r w:rsidRPr="000B7C78">
        <w:rPr>
          <w:rFonts w:ascii="宋体" w:eastAsia="宋体" w:hAnsi="宋体" w:hint="eastAsia"/>
          <w:color w:val="FF0000"/>
          <w:sz w:val="24"/>
        </w:rPr>
        <w:cr/>
      </w:r>
      <w:r w:rsidRPr="00451E98">
        <w:rPr>
          <w:rFonts w:ascii="宋体" w:eastAsia="宋体" w:hAnsi="宋体" w:hint="eastAsia"/>
          <w:sz w:val="24"/>
        </w:rPr>
        <w:t>导师进入申请页面，点击补审，增加需要增补的学科后点击提交，提交之后学院秘书审核-学院分管领导审核。</w:t>
      </w:r>
      <w:r w:rsidRPr="00451E98">
        <w:rPr>
          <w:rFonts w:ascii="宋体" w:eastAsia="宋体" w:hAnsi="宋体"/>
          <w:sz w:val="24"/>
        </w:rPr>
        <w:cr/>
      </w:r>
      <w:bookmarkEnd w:id="4"/>
      <w:r w:rsidRPr="00451E98">
        <w:rPr>
          <w:rFonts w:ascii="宋体" w:eastAsia="宋体" w:hAnsi="宋体"/>
          <w:sz w:val="24"/>
        </w:rPr>
        <w:drawing>
          <wp:inline distT="0" distB="0" distL="0" distR="0" wp14:anchorId="5EA8F9DB" wp14:editId="062F8503">
            <wp:extent cx="5274310" cy="157416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1775" w14:textId="1000C0DE" w:rsidR="006E3907" w:rsidRPr="00451E98" w:rsidRDefault="006E3907" w:rsidP="00451E98">
      <w:pPr>
        <w:spacing w:line="360" w:lineRule="auto"/>
        <w:rPr>
          <w:rFonts w:ascii="宋体" w:eastAsia="宋体" w:hAnsi="宋体"/>
          <w:sz w:val="24"/>
        </w:rPr>
      </w:pPr>
    </w:p>
    <w:p w14:paraId="07F3C491" w14:textId="2010D927" w:rsidR="006E3907" w:rsidRPr="00451E98" w:rsidRDefault="006E3907" w:rsidP="00451E98">
      <w:pPr>
        <w:spacing w:line="360" w:lineRule="auto"/>
        <w:rPr>
          <w:rFonts w:ascii="宋体" w:eastAsia="宋体" w:hAnsi="宋体"/>
          <w:sz w:val="24"/>
        </w:rPr>
      </w:pPr>
      <w:r w:rsidRPr="00451E98">
        <w:rPr>
          <w:rFonts w:ascii="宋体" w:eastAsia="宋体" w:hAnsi="宋体" w:hint="eastAsia"/>
          <w:sz w:val="24"/>
        </w:rPr>
        <w:t>3</w:t>
      </w:r>
      <w:r w:rsidRPr="00451E98">
        <w:rPr>
          <w:rFonts w:ascii="宋体" w:eastAsia="宋体" w:hAnsi="宋体"/>
          <w:sz w:val="24"/>
        </w:rPr>
        <w:t>.</w:t>
      </w:r>
      <w:r w:rsidRPr="00451E98">
        <w:rPr>
          <w:rFonts w:ascii="宋体" w:eastAsia="宋体" w:hAnsi="宋体" w:hint="eastAsia"/>
          <w:sz w:val="24"/>
        </w:rPr>
        <w:t>将补审的汇总表、补审情况说明的纸质版备案研究生院。</w:t>
      </w:r>
    </w:p>
    <w:sectPr w:rsidR="006E3907" w:rsidRPr="0045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DEF5" w14:textId="77777777" w:rsidR="00354332" w:rsidRDefault="00354332" w:rsidP="006772DF">
      <w:r>
        <w:separator/>
      </w:r>
    </w:p>
  </w:endnote>
  <w:endnote w:type="continuationSeparator" w:id="0">
    <w:p w14:paraId="5FFB33D5" w14:textId="77777777" w:rsidR="00354332" w:rsidRDefault="00354332" w:rsidP="0067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0229" w14:textId="77777777" w:rsidR="00354332" w:rsidRDefault="00354332" w:rsidP="006772DF">
      <w:r>
        <w:separator/>
      </w:r>
    </w:p>
  </w:footnote>
  <w:footnote w:type="continuationSeparator" w:id="0">
    <w:p w14:paraId="2725FB46" w14:textId="77777777" w:rsidR="00354332" w:rsidRDefault="00354332" w:rsidP="0067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88F7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BCAC977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FDEE20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068EA0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21CF6E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AEA56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AEB43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206115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9683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9AC0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8AB74EB"/>
    <w:multiLevelType w:val="singleLevel"/>
    <w:tmpl w:val="18AB74EB"/>
    <w:lvl w:ilvl="0">
      <w:start w:val="2"/>
      <w:numFmt w:val="decimal"/>
      <w:suff w:val="nothing"/>
      <w:lvlText w:val="%1、"/>
      <w:lvlJc w:val="left"/>
    </w:lvl>
  </w:abstractNum>
  <w:abstractNum w:abstractNumId="11" w15:restartNumberingAfterBreak="0">
    <w:nsid w:val="4E4877D0"/>
    <w:multiLevelType w:val="hybridMultilevel"/>
    <w:tmpl w:val="ECD066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C302B4"/>
    <w:multiLevelType w:val="singleLevel"/>
    <w:tmpl w:val="6BC302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mZjI0OWNhZGI3NDE3NjM5YjM0NGIyN2M0ZGNiOWQifQ=="/>
  </w:docVars>
  <w:rsids>
    <w:rsidRoot w:val="006A2F6A"/>
    <w:rsid w:val="00036607"/>
    <w:rsid w:val="00053C7E"/>
    <w:rsid w:val="00076895"/>
    <w:rsid w:val="000A2476"/>
    <w:rsid w:val="000B7C78"/>
    <w:rsid w:val="000F4C97"/>
    <w:rsid w:val="000F7845"/>
    <w:rsid w:val="00116AC2"/>
    <w:rsid w:val="0012216F"/>
    <w:rsid w:val="00170133"/>
    <w:rsid w:val="002A16B2"/>
    <w:rsid w:val="002A5B20"/>
    <w:rsid w:val="00354332"/>
    <w:rsid w:val="00420509"/>
    <w:rsid w:val="00451E98"/>
    <w:rsid w:val="004D7D54"/>
    <w:rsid w:val="005047ED"/>
    <w:rsid w:val="006309CA"/>
    <w:rsid w:val="006772DF"/>
    <w:rsid w:val="006A2F6A"/>
    <w:rsid w:val="006E3907"/>
    <w:rsid w:val="00722F6C"/>
    <w:rsid w:val="0079278F"/>
    <w:rsid w:val="007C1F87"/>
    <w:rsid w:val="0082047F"/>
    <w:rsid w:val="009438B1"/>
    <w:rsid w:val="009848EF"/>
    <w:rsid w:val="00A337CB"/>
    <w:rsid w:val="00A96A8E"/>
    <w:rsid w:val="00AC410E"/>
    <w:rsid w:val="00B46B7C"/>
    <w:rsid w:val="00B60C66"/>
    <w:rsid w:val="00B73B38"/>
    <w:rsid w:val="00B952CB"/>
    <w:rsid w:val="00BD6A7A"/>
    <w:rsid w:val="00BF32E2"/>
    <w:rsid w:val="00C30FA9"/>
    <w:rsid w:val="00C42F7F"/>
    <w:rsid w:val="00C6435B"/>
    <w:rsid w:val="00CB36C0"/>
    <w:rsid w:val="00CF2D11"/>
    <w:rsid w:val="00D369EA"/>
    <w:rsid w:val="00D662F6"/>
    <w:rsid w:val="00D801DB"/>
    <w:rsid w:val="00E478BB"/>
    <w:rsid w:val="00F0062F"/>
    <w:rsid w:val="00F025CD"/>
    <w:rsid w:val="00FA2C63"/>
    <w:rsid w:val="00FB364A"/>
    <w:rsid w:val="00FE6EF7"/>
    <w:rsid w:val="014632E9"/>
    <w:rsid w:val="04455AD9"/>
    <w:rsid w:val="07A711AE"/>
    <w:rsid w:val="0A1B3564"/>
    <w:rsid w:val="12CA6728"/>
    <w:rsid w:val="13CB2FB4"/>
    <w:rsid w:val="149C773B"/>
    <w:rsid w:val="367F4C56"/>
    <w:rsid w:val="3FB3156E"/>
    <w:rsid w:val="4CC641F8"/>
    <w:rsid w:val="5562316B"/>
    <w:rsid w:val="5F0E0117"/>
    <w:rsid w:val="74C70200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2C94F"/>
  <w15:docId w15:val="{69C0A956-C32E-4AAE-9B15-240E406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autoRedefine/>
    <w:qFormat/>
    <w:pPr>
      <w:ind w:leftChars="200" w:left="420"/>
    </w:p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character" w:customStyle="1" w:styleId="a6">
    <w:name w:val="页眉 字符"/>
    <w:basedOn w:val="a0"/>
    <w:link w:val="a5"/>
    <w:autoRedefine/>
    <w:qFormat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="仿宋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0B7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巫剑</cp:lastModifiedBy>
  <cp:revision>32</cp:revision>
  <dcterms:created xsi:type="dcterms:W3CDTF">2022-04-14T01:12:00Z</dcterms:created>
  <dcterms:modified xsi:type="dcterms:W3CDTF">2026-03-27T03:38:00Z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98850A67DF434CB5B4A1E2B8FC7DA3AD</vt:lpwstr>
  </property>
</Properties>
</file>